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7AFFC" w14:textId="77777777" w:rsidR="003C4FB9" w:rsidRDefault="003C4FB9" w:rsidP="00F956DF">
      <w:pPr>
        <w:widowControl w:val="0"/>
        <w:autoSpaceDE w:val="0"/>
        <w:autoSpaceDN w:val="0"/>
        <w:adjustRightInd w:val="0"/>
        <w:rPr>
          <w:rFonts w:ascii="Arial" w:hAnsi="Arial" w:cs="Roman"/>
          <w:sz w:val="28"/>
          <w:szCs w:val="28"/>
        </w:rPr>
      </w:pPr>
      <w:r w:rsidRPr="008172F3">
        <w:rPr>
          <w:rFonts w:ascii="Arial" w:hAnsi="Arial" w:cs="Roman"/>
          <w:b/>
          <w:sz w:val="28"/>
          <w:szCs w:val="28"/>
        </w:rPr>
        <w:t>Supplement one</w:t>
      </w:r>
      <w:r>
        <w:rPr>
          <w:rFonts w:ascii="Arial" w:hAnsi="Arial" w:cs="Roman"/>
          <w:sz w:val="28"/>
          <w:szCs w:val="28"/>
        </w:rPr>
        <w:t>.</w:t>
      </w:r>
    </w:p>
    <w:p w14:paraId="67E74CEE" w14:textId="77777777" w:rsidR="003C4FB9" w:rsidRDefault="003C4FB9" w:rsidP="00F956DF">
      <w:pPr>
        <w:widowControl w:val="0"/>
        <w:autoSpaceDE w:val="0"/>
        <w:autoSpaceDN w:val="0"/>
        <w:adjustRightInd w:val="0"/>
        <w:rPr>
          <w:rFonts w:ascii="Arial" w:hAnsi="Arial" w:cs="Roman"/>
          <w:sz w:val="28"/>
          <w:szCs w:val="28"/>
        </w:rPr>
      </w:pPr>
    </w:p>
    <w:p w14:paraId="2F7F465D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Roman"/>
          <w:sz w:val="28"/>
          <w:szCs w:val="28"/>
        </w:rPr>
      </w:pPr>
      <w:r w:rsidRPr="00AE1E70">
        <w:rPr>
          <w:rFonts w:ascii="Arial" w:hAnsi="Arial" w:cs="Roman"/>
          <w:sz w:val="28"/>
          <w:szCs w:val="28"/>
        </w:rPr>
        <w:t>“The topic of the worldwide variation of intelligence has been of interest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 xml:space="preserve">to scientists for quite some time,” </w:t>
      </w:r>
      <w:proofErr w:type="spellStart"/>
      <w:r w:rsidRPr="00AE1E70">
        <w:rPr>
          <w:rFonts w:ascii="Arial" w:hAnsi="Arial" w:cs="Roman"/>
          <w:sz w:val="28"/>
          <w:szCs w:val="28"/>
        </w:rPr>
        <w:t>Eppig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observed, “but it wasn’t until recently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 xml:space="preserve">when Richard Lynn and </w:t>
      </w:r>
      <w:proofErr w:type="spellStart"/>
      <w:r w:rsidRPr="00AE1E70">
        <w:rPr>
          <w:rFonts w:ascii="Arial" w:hAnsi="Arial" w:cs="Roman"/>
          <w:sz w:val="28"/>
          <w:szCs w:val="28"/>
        </w:rPr>
        <w:t>Tatu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</w:t>
      </w:r>
      <w:proofErr w:type="spellStart"/>
      <w:r w:rsidRPr="00AE1E70">
        <w:rPr>
          <w:rFonts w:ascii="Arial" w:hAnsi="Arial" w:cs="Roman"/>
          <w:sz w:val="28"/>
          <w:szCs w:val="28"/>
        </w:rPr>
        <w:t>Vanhanen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published empirical data on average IQ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 xml:space="preserve">by nation that formal studies were possible” (Lynn and </w:t>
      </w:r>
      <w:proofErr w:type="spellStart"/>
      <w:r w:rsidRPr="00AE1E70">
        <w:rPr>
          <w:rFonts w:ascii="Arial" w:hAnsi="Arial" w:cs="Roman"/>
          <w:sz w:val="28"/>
          <w:szCs w:val="28"/>
        </w:rPr>
        <w:t>Vanhanen</w:t>
      </w:r>
      <w:proofErr w:type="spellEnd"/>
      <w:r w:rsidRPr="00AE1E70">
        <w:rPr>
          <w:rFonts w:ascii="Arial" w:hAnsi="Arial" w:cs="Roman"/>
          <w:sz w:val="28"/>
          <w:szCs w:val="28"/>
        </w:rPr>
        <w:t>, 2001, 2002,</w:t>
      </w:r>
    </w:p>
    <w:p w14:paraId="40BB39F2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Roman"/>
          <w:sz w:val="28"/>
          <w:szCs w:val="28"/>
        </w:rPr>
      </w:pPr>
      <w:r w:rsidRPr="00AE1E70">
        <w:rPr>
          <w:rFonts w:ascii="Arial" w:hAnsi="Arial" w:cs="Roman"/>
          <w:sz w:val="28"/>
          <w:szCs w:val="28"/>
        </w:rPr>
        <w:t xml:space="preserve">2006). </w:t>
      </w:r>
      <w:proofErr w:type="spellStart"/>
      <w:r w:rsidRPr="00AE1E70">
        <w:rPr>
          <w:rFonts w:ascii="Arial" w:hAnsi="Arial" w:cs="Roman"/>
          <w:sz w:val="28"/>
          <w:szCs w:val="28"/>
        </w:rPr>
        <w:t>Eppig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described a series of studies that followed this work, attempting to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explain global patterns of intelligence distribution (as determined by Lynn and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Vanhanen6) by such factors as education a</w:t>
      </w:r>
      <w:r w:rsidR="00AE1E70">
        <w:rPr>
          <w:rFonts w:ascii="Arial" w:hAnsi="Arial" w:cs="Roman"/>
          <w:sz w:val="28"/>
          <w:szCs w:val="28"/>
        </w:rPr>
        <w:t>nd employment prospect</w:t>
      </w:r>
      <w:r w:rsidR="00D66128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(Barber</w:t>
      </w:r>
      <w:proofErr w:type="gramStart"/>
      <w:r w:rsidRPr="00AE1E70">
        <w:rPr>
          <w:rFonts w:ascii="Arial" w:hAnsi="Arial" w:cs="Roman"/>
          <w:sz w:val="28"/>
          <w:szCs w:val="28"/>
        </w:rPr>
        <w:t>,2005</w:t>
      </w:r>
      <w:proofErr w:type="gramEnd"/>
      <w:r w:rsidRPr="00AE1E70">
        <w:rPr>
          <w:rFonts w:ascii="Arial" w:hAnsi="Arial" w:cs="Roman"/>
          <w:sz w:val="28"/>
          <w:szCs w:val="28"/>
        </w:rPr>
        <w:t>); climate (</w:t>
      </w:r>
      <w:proofErr w:type="spellStart"/>
      <w:r w:rsidRPr="00AE1E70">
        <w:rPr>
          <w:rFonts w:ascii="Arial" w:hAnsi="Arial" w:cs="Roman"/>
          <w:sz w:val="28"/>
          <w:szCs w:val="28"/>
        </w:rPr>
        <w:t>Templer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and </w:t>
      </w:r>
      <w:proofErr w:type="spellStart"/>
      <w:r w:rsidRPr="00AE1E70">
        <w:rPr>
          <w:rFonts w:ascii="Arial" w:hAnsi="Arial" w:cs="Roman"/>
          <w:sz w:val="28"/>
          <w:szCs w:val="28"/>
        </w:rPr>
        <w:t>Arikawa</w:t>
      </w:r>
      <w:proofErr w:type="spellEnd"/>
      <w:r w:rsidRPr="00AE1E70">
        <w:rPr>
          <w:rFonts w:ascii="Arial" w:hAnsi="Arial" w:cs="Roman"/>
          <w:sz w:val="28"/>
          <w:szCs w:val="28"/>
        </w:rPr>
        <w:t>, 2006); evolutionary novelty of environment,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approximated as distance from Central Africa, where the human species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is presumed to have originated (Kanazawa, 2008); and inbreeding depression</w:t>
      </w:r>
      <w:r w:rsidR="00D66128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studies (</w:t>
      </w:r>
      <w:proofErr w:type="spellStart"/>
      <w:r w:rsidRPr="00AE1E70">
        <w:rPr>
          <w:rFonts w:ascii="Arial" w:hAnsi="Arial" w:cs="Roman"/>
          <w:sz w:val="28"/>
          <w:szCs w:val="28"/>
        </w:rPr>
        <w:t>Saadat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, 2008; Woodley, 2009). The study </w:t>
      </w:r>
      <w:proofErr w:type="spellStart"/>
      <w:r w:rsidRPr="00AE1E70">
        <w:rPr>
          <w:rFonts w:ascii="Arial" w:hAnsi="Arial" w:cs="Roman"/>
          <w:sz w:val="28"/>
          <w:szCs w:val="28"/>
        </w:rPr>
        <w:t>Eppig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and coworkers conducted</w:t>
      </w:r>
      <w:r w:rsidR="00AE1E70">
        <w:rPr>
          <w:rFonts w:ascii="Arial" w:hAnsi="Arial" w:cs="Roman"/>
          <w:sz w:val="28"/>
          <w:szCs w:val="28"/>
        </w:rPr>
        <w:t xml:space="preserve"> </w:t>
      </w:r>
      <w:r w:rsidRPr="00AE1E70">
        <w:rPr>
          <w:rFonts w:ascii="Arial" w:hAnsi="Arial" w:cs="Roman"/>
          <w:sz w:val="28"/>
          <w:szCs w:val="28"/>
        </w:rPr>
        <w:t>found the most robust association of them all: a strong inverse correlation</w:t>
      </w:r>
      <w:r w:rsidR="00AE1E70">
        <w:rPr>
          <w:rFonts w:ascii="Arial" w:hAnsi="Arial" w:cs="Roman"/>
          <w:sz w:val="28"/>
          <w:szCs w:val="28"/>
        </w:rPr>
        <w:t xml:space="preserve"> b</w:t>
      </w:r>
      <w:r w:rsidRPr="00AE1E70">
        <w:rPr>
          <w:rFonts w:ascii="Arial" w:hAnsi="Arial" w:cs="Roman"/>
          <w:sz w:val="28"/>
          <w:szCs w:val="28"/>
        </w:rPr>
        <w:t>etween infectious disease burden (measured in disability-adjusted life-years, or DALYs) and IQ at the national level (</w:t>
      </w:r>
      <w:proofErr w:type="spellStart"/>
      <w:r w:rsidRPr="00AE1E70">
        <w:rPr>
          <w:rFonts w:ascii="Arial" w:hAnsi="Arial" w:cs="Roman"/>
          <w:sz w:val="28"/>
          <w:szCs w:val="28"/>
        </w:rPr>
        <w:t>Eppig</w:t>
      </w:r>
      <w:proofErr w:type="spellEnd"/>
      <w:r w:rsidRPr="00AE1E70">
        <w:rPr>
          <w:rFonts w:ascii="Arial" w:hAnsi="Arial" w:cs="Roman"/>
          <w:sz w:val="28"/>
          <w:szCs w:val="28"/>
        </w:rPr>
        <w:t xml:space="preserve"> et al., 2010).</w:t>
      </w:r>
    </w:p>
    <w:p w14:paraId="69AAE2C9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</w:p>
    <w:p w14:paraId="5BCB2C1C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r w:rsidRPr="00AE1E70">
        <w:rPr>
          <w:rFonts w:ascii="Arial" w:hAnsi="Arial" w:cs="Times-Roman"/>
          <w:sz w:val="28"/>
          <w:szCs w:val="28"/>
        </w:rPr>
        <w:t>The high metabolic demands of brain development and early childhood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 xml:space="preserve">provide a plausible explanation for this effect, according to </w:t>
      </w:r>
      <w:proofErr w:type="spellStart"/>
      <w:r w:rsidRPr="00AE1E70">
        <w:rPr>
          <w:rFonts w:ascii="Arial" w:hAnsi="Arial" w:cs="Times-Roman"/>
          <w:sz w:val="28"/>
          <w:szCs w:val="28"/>
        </w:rPr>
        <w:t>Eppig</w:t>
      </w:r>
      <w:proofErr w:type="spellEnd"/>
      <w:r w:rsidRPr="00AE1E70">
        <w:rPr>
          <w:rFonts w:ascii="Arial" w:hAnsi="Arial" w:cs="Times-Roman"/>
          <w:sz w:val="28"/>
          <w:szCs w:val="28"/>
        </w:rPr>
        <w:t xml:space="preserve"> and </w:t>
      </w:r>
      <w:proofErr w:type="gramStart"/>
      <w:r w:rsidRPr="00AE1E70">
        <w:rPr>
          <w:rFonts w:ascii="Arial" w:hAnsi="Arial" w:cs="Times-Roman"/>
          <w:sz w:val="28"/>
          <w:szCs w:val="28"/>
        </w:rPr>
        <w:t>coauthors(</w:t>
      </w:r>
      <w:proofErr w:type="gramEnd"/>
      <w:r w:rsidRPr="00AE1E70">
        <w:rPr>
          <w:rFonts w:ascii="Arial" w:hAnsi="Arial" w:cs="Times-Roman"/>
          <w:sz w:val="28"/>
          <w:szCs w:val="28"/>
        </w:rPr>
        <w:t>2010), who speculated that “a developing human will have difficulty building a</w:t>
      </w:r>
      <w:r w:rsidR="00D66128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brain and fighting off infectious diseases at the same time, as both are very metabolically</w:t>
      </w:r>
    </w:p>
    <w:p w14:paraId="1C680803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proofErr w:type="gramStart"/>
      <w:r w:rsidRPr="00AE1E70">
        <w:rPr>
          <w:rFonts w:ascii="Arial" w:hAnsi="Arial" w:cs="Times-Roman"/>
          <w:sz w:val="28"/>
          <w:szCs w:val="28"/>
        </w:rPr>
        <w:t>costly</w:t>
      </w:r>
      <w:proofErr w:type="gramEnd"/>
      <w:r w:rsidRPr="00AE1E70">
        <w:rPr>
          <w:rFonts w:ascii="Arial" w:hAnsi="Arial" w:cs="Times-Roman"/>
          <w:sz w:val="28"/>
          <w:szCs w:val="28"/>
        </w:rPr>
        <w:t xml:space="preserve"> tasks.”7 Moreover, </w:t>
      </w:r>
      <w:proofErr w:type="spellStart"/>
      <w:r w:rsidRPr="00AE1E70">
        <w:rPr>
          <w:rFonts w:ascii="Arial" w:hAnsi="Arial" w:cs="Times-Roman"/>
          <w:sz w:val="28"/>
          <w:szCs w:val="28"/>
        </w:rPr>
        <w:t>Eppig</w:t>
      </w:r>
      <w:proofErr w:type="spellEnd"/>
      <w:r w:rsidRPr="00AE1E70">
        <w:rPr>
          <w:rFonts w:ascii="Arial" w:hAnsi="Arial" w:cs="Times-Roman"/>
          <w:sz w:val="28"/>
          <w:szCs w:val="28"/>
        </w:rPr>
        <w:t xml:space="preserve"> said, “if our hypothesis is correct, that</w:t>
      </w:r>
    </w:p>
    <w:p w14:paraId="5E082CC3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proofErr w:type="gramStart"/>
      <w:r w:rsidRPr="00AE1E70">
        <w:rPr>
          <w:rFonts w:ascii="Arial" w:hAnsi="Arial" w:cs="Times-Roman"/>
          <w:sz w:val="28"/>
          <w:szCs w:val="28"/>
        </w:rPr>
        <w:t>infectious</w:t>
      </w:r>
      <w:proofErr w:type="gramEnd"/>
      <w:r w:rsidRPr="00AE1E70">
        <w:rPr>
          <w:rFonts w:ascii="Arial" w:hAnsi="Arial" w:cs="Times-Roman"/>
          <w:sz w:val="28"/>
          <w:szCs w:val="28"/>
        </w:rPr>
        <w:t xml:space="preserve"> disease is the primary driver of the worldwide distribution of human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intelligence, then [this correlation should hold] . .</w:t>
      </w:r>
      <w:r w:rsidR="00AE1E70">
        <w:rPr>
          <w:rFonts w:ascii="Arial" w:hAnsi="Arial" w:cs="Times-Roman"/>
          <w:sz w:val="28"/>
          <w:szCs w:val="28"/>
        </w:rPr>
        <w:t xml:space="preserve"> . on other geographical scales, </w:t>
      </w:r>
      <w:r w:rsidRPr="00AE1E70">
        <w:rPr>
          <w:rFonts w:ascii="Arial" w:hAnsi="Arial" w:cs="Times-Roman"/>
          <w:sz w:val="28"/>
          <w:szCs w:val="28"/>
        </w:rPr>
        <w:t xml:space="preserve">such as across the U.S. states.” To test this theory, they compared a measure </w:t>
      </w:r>
      <w:proofErr w:type="spellStart"/>
      <w:r w:rsidRPr="00AE1E70">
        <w:rPr>
          <w:rFonts w:ascii="Arial" w:hAnsi="Arial" w:cs="Times-Roman"/>
          <w:sz w:val="28"/>
          <w:szCs w:val="28"/>
        </w:rPr>
        <w:t>ofaverage</w:t>
      </w:r>
      <w:proofErr w:type="spellEnd"/>
      <w:r w:rsidRPr="00AE1E70">
        <w:rPr>
          <w:rFonts w:ascii="Arial" w:hAnsi="Arial" w:cs="Times-Roman"/>
          <w:sz w:val="28"/>
          <w:szCs w:val="28"/>
        </w:rPr>
        <w:t xml:space="preserve"> state IQ, determined</w:t>
      </w:r>
      <w:r w:rsidR="00AE1E70">
        <w:rPr>
          <w:rFonts w:ascii="Arial" w:hAnsi="Arial" w:cs="Times-Roman"/>
          <w:sz w:val="28"/>
          <w:szCs w:val="28"/>
        </w:rPr>
        <w:t xml:space="preserve"> from scores on a commonly used </w:t>
      </w:r>
      <w:r w:rsidRPr="00AE1E70">
        <w:rPr>
          <w:rFonts w:ascii="Arial" w:hAnsi="Arial" w:cs="Times-Roman"/>
          <w:sz w:val="28"/>
          <w:szCs w:val="28"/>
        </w:rPr>
        <w:t>standardized test, with a measure of infectious diseases–related stress based on statewide CDC data.</w:t>
      </w:r>
    </w:p>
    <w:p w14:paraId="7AAA0E3A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</w:p>
    <w:p w14:paraId="68F0BBA8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r w:rsidRPr="00AE1E70">
        <w:rPr>
          <w:rFonts w:ascii="Arial" w:hAnsi="Arial" w:cs="Times-Roman"/>
          <w:sz w:val="28"/>
          <w:szCs w:val="28"/>
        </w:rPr>
        <w:t>In the comparator group, they used three measures of wealth (median household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income, income per capita, and gross state product) and two measures of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education (expenditure per student and percentage of teachers ranked as “highly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qualified” by the U.S. Department of Education). In this comparison too, infectious</w:t>
      </w:r>
    </w:p>
    <w:p w14:paraId="765C0E25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proofErr w:type="gramStart"/>
      <w:r w:rsidRPr="00AE1E70">
        <w:rPr>
          <w:rFonts w:ascii="Arial" w:hAnsi="Arial" w:cs="Times-Roman"/>
          <w:sz w:val="28"/>
          <w:szCs w:val="28"/>
        </w:rPr>
        <w:t>disease</w:t>
      </w:r>
      <w:proofErr w:type="gramEnd"/>
      <w:r w:rsidRPr="00AE1E70">
        <w:rPr>
          <w:rFonts w:ascii="Arial" w:hAnsi="Arial" w:cs="Times-Roman"/>
          <w:sz w:val="28"/>
          <w:szCs w:val="28"/>
        </w:rPr>
        <w:t xml:space="preserve"> proved a far more important variable than education or wealth in</w:t>
      </w:r>
      <w:r w:rsidR="00AE1E70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 xml:space="preserve">predicting statewide IQ, </w:t>
      </w:r>
      <w:proofErr w:type="spellStart"/>
      <w:r w:rsidRPr="00AE1E70">
        <w:rPr>
          <w:rFonts w:ascii="Arial" w:hAnsi="Arial" w:cs="Times-Roman"/>
          <w:sz w:val="28"/>
          <w:szCs w:val="28"/>
        </w:rPr>
        <w:t>Eppig</w:t>
      </w:r>
      <w:proofErr w:type="spellEnd"/>
      <w:r w:rsidRPr="00AE1E70">
        <w:rPr>
          <w:rFonts w:ascii="Arial" w:hAnsi="Arial" w:cs="Times-Roman"/>
          <w:sz w:val="28"/>
          <w:szCs w:val="28"/>
        </w:rPr>
        <w:t xml:space="preserve"> stated, although education </w:t>
      </w:r>
      <w:r w:rsidRPr="00AE1E70">
        <w:rPr>
          <w:rFonts w:ascii="Arial" w:hAnsi="Arial" w:cs="Times-Roman"/>
          <w:sz w:val="28"/>
          <w:szCs w:val="28"/>
        </w:rPr>
        <w:lastRenderedPageBreak/>
        <w:t>and wealth were found</w:t>
      </w:r>
    </w:p>
    <w:p w14:paraId="449793C8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proofErr w:type="gramStart"/>
      <w:r w:rsidRPr="00AE1E70">
        <w:rPr>
          <w:rFonts w:ascii="Arial" w:hAnsi="Arial" w:cs="Times-Roman"/>
          <w:sz w:val="28"/>
          <w:szCs w:val="28"/>
        </w:rPr>
        <w:t>to</w:t>
      </w:r>
      <w:proofErr w:type="gramEnd"/>
      <w:r w:rsidRPr="00AE1E70">
        <w:rPr>
          <w:rFonts w:ascii="Arial" w:hAnsi="Arial" w:cs="Times-Roman"/>
          <w:sz w:val="28"/>
          <w:szCs w:val="28"/>
        </w:rPr>
        <w:t xml:space="preserve"> be more significant to IQ than in their cross-national analysis.</w:t>
      </w:r>
    </w:p>
    <w:p w14:paraId="060D40B1" w14:textId="77777777" w:rsidR="00F956DF" w:rsidRPr="00AE1E70" w:rsidRDefault="00F956DF" w:rsidP="00F956DF">
      <w:pPr>
        <w:widowControl w:val="0"/>
        <w:autoSpaceDE w:val="0"/>
        <w:autoSpaceDN w:val="0"/>
        <w:adjustRightInd w:val="0"/>
        <w:rPr>
          <w:rFonts w:ascii="Arial" w:hAnsi="Arial" w:cs="Times-Roman"/>
          <w:sz w:val="28"/>
          <w:szCs w:val="28"/>
        </w:rPr>
      </w:pPr>
      <w:proofErr w:type="spellStart"/>
      <w:r w:rsidRPr="00AE1E70">
        <w:rPr>
          <w:rFonts w:ascii="Arial" w:hAnsi="Arial" w:cs="Times-Roman"/>
          <w:sz w:val="28"/>
          <w:szCs w:val="28"/>
        </w:rPr>
        <w:t>Eppig</w:t>
      </w:r>
      <w:proofErr w:type="spellEnd"/>
      <w:r w:rsidRPr="00AE1E70">
        <w:rPr>
          <w:rFonts w:ascii="Arial" w:hAnsi="Arial" w:cs="Times-Roman"/>
          <w:sz w:val="28"/>
          <w:szCs w:val="28"/>
        </w:rPr>
        <w:t xml:space="preserve"> maintained that a key interpretation of this finding is that efforts to increase</w:t>
      </w:r>
      <w:r w:rsidR="00D66128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the average IQ of an area should be focused on reducing infectious disease,</w:t>
      </w:r>
      <w:r w:rsidR="00D66128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especially those infectious diseases like the NTDs that affect brain development</w:t>
      </w:r>
      <w:r w:rsidR="00D66128">
        <w:rPr>
          <w:rFonts w:ascii="Arial" w:hAnsi="Arial" w:cs="Times-Roman"/>
          <w:sz w:val="28"/>
          <w:szCs w:val="28"/>
        </w:rPr>
        <w:t xml:space="preserve"> </w:t>
      </w:r>
      <w:r w:rsidRPr="00AE1E70">
        <w:rPr>
          <w:rFonts w:ascii="Arial" w:hAnsi="Arial" w:cs="Times-Roman"/>
          <w:sz w:val="28"/>
          <w:szCs w:val="28"/>
        </w:rPr>
        <w:t>during early childhood.</w:t>
      </w:r>
    </w:p>
    <w:p w14:paraId="45778265" w14:textId="77777777" w:rsidR="00F956DF" w:rsidRPr="00AE1E70" w:rsidRDefault="0012012C" w:rsidP="00F956DF">
      <w:pPr>
        <w:pStyle w:val="NormalWeb"/>
        <w:rPr>
          <w:rFonts w:ascii="Arial" w:hAnsi="Arial" w:cs="Times-Roman"/>
          <w:sz w:val="28"/>
          <w:szCs w:val="28"/>
        </w:rPr>
      </w:pPr>
      <w:r w:rsidRPr="00AE1E70">
        <w:rPr>
          <w:rFonts w:ascii="Arial" w:hAnsi="Arial" w:cs="Times-Roman"/>
          <w:sz w:val="28"/>
          <w:szCs w:val="28"/>
        </w:rPr>
        <w:t>From</w:t>
      </w:r>
    </w:p>
    <w:p w14:paraId="14D22A18" w14:textId="22185577" w:rsidR="00F956DF" w:rsidRPr="00AE1E70" w:rsidRDefault="00F956DF" w:rsidP="00F956DF">
      <w:pPr>
        <w:pStyle w:val="NormalWeb"/>
        <w:rPr>
          <w:rFonts w:ascii="Arial" w:hAnsi="Arial" w:cs="Helvetica"/>
          <w:sz w:val="28"/>
          <w:szCs w:val="28"/>
        </w:rPr>
      </w:pPr>
      <w:r w:rsidRPr="00AE1E70">
        <w:rPr>
          <w:rFonts w:ascii="Arial" w:hAnsi="Arial" w:cs="Helvetica"/>
          <w:sz w:val="28"/>
          <w:szCs w:val="28"/>
        </w:rPr>
        <w:t xml:space="preserve">The Causes and Impacts of Neglected Tropical and Zoonotic Diseases: Opportunities for Integrated Intervention </w:t>
      </w:r>
      <w:proofErr w:type="gramStart"/>
      <w:r w:rsidRPr="00AE1E70">
        <w:rPr>
          <w:rFonts w:ascii="Arial" w:hAnsi="Arial" w:cs="Helvetica"/>
          <w:sz w:val="28"/>
          <w:szCs w:val="28"/>
        </w:rPr>
        <w:t>Strategies  2011</w:t>
      </w:r>
      <w:proofErr w:type="gramEnd"/>
      <w:r w:rsidRPr="00AE1E70">
        <w:rPr>
          <w:rFonts w:ascii="Arial" w:hAnsi="Arial" w:cs="Helvetica"/>
          <w:sz w:val="28"/>
          <w:szCs w:val="28"/>
        </w:rPr>
        <w:t xml:space="preserve">  The National Academies Press </w:t>
      </w:r>
      <w:r w:rsidR="008172F3">
        <w:rPr>
          <w:rFonts w:ascii="Arial" w:hAnsi="Arial" w:cs="Helvetica"/>
          <w:sz w:val="28"/>
          <w:szCs w:val="28"/>
        </w:rPr>
        <w:t xml:space="preserve"> freely downloadable </w:t>
      </w:r>
      <w:r w:rsidRPr="00AE1E70">
        <w:rPr>
          <w:rFonts w:ascii="Arial" w:hAnsi="Arial" w:cs="Helvetica"/>
          <w:sz w:val="28"/>
          <w:szCs w:val="28"/>
        </w:rPr>
        <w:t xml:space="preserve">at </w:t>
      </w:r>
      <w:hyperlink r:id="rId5" w:history="1">
        <w:r w:rsidRPr="00AE1E70">
          <w:rPr>
            <w:rStyle w:val="Hyperlink"/>
            <w:rFonts w:ascii="Arial" w:hAnsi="Arial" w:cs="Helvetica"/>
            <w:sz w:val="28"/>
            <w:szCs w:val="28"/>
          </w:rPr>
          <w:t>http://www.nap.edu/catalog.php?record_id=13087</w:t>
        </w:r>
      </w:hyperlink>
    </w:p>
    <w:p w14:paraId="5DA5A68B" w14:textId="77777777" w:rsidR="00AE1E70" w:rsidRDefault="00AE1E70" w:rsidP="00F956DF">
      <w:pPr>
        <w:pStyle w:val="NormalWeb"/>
        <w:rPr>
          <w:rFonts w:ascii="Arial" w:hAnsi="Arial" w:cs="Helvetica"/>
          <w:sz w:val="28"/>
          <w:szCs w:val="28"/>
        </w:rPr>
      </w:pPr>
    </w:p>
    <w:p w14:paraId="36F31BCE" w14:textId="77777777" w:rsidR="00AE1E70" w:rsidRDefault="00AE1E70" w:rsidP="00F956DF">
      <w:pPr>
        <w:pStyle w:val="NormalWeb"/>
        <w:rPr>
          <w:rFonts w:ascii="Arial" w:hAnsi="Arial" w:cs="Helvetica"/>
          <w:sz w:val="28"/>
          <w:szCs w:val="28"/>
        </w:rPr>
      </w:pPr>
    </w:p>
    <w:p w14:paraId="277E8A99" w14:textId="77777777" w:rsidR="00AE1E70" w:rsidRDefault="00AE1E70" w:rsidP="00F956DF">
      <w:pPr>
        <w:pStyle w:val="NormalWeb"/>
        <w:rPr>
          <w:rFonts w:ascii="Arial" w:hAnsi="Arial" w:cs="Helvetica"/>
          <w:sz w:val="28"/>
          <w:szCs w:val="28"/>
        </w:rPr>
      </w:pPr>
    </w:p>
    <w:p w14:paraId="3C97E47A" w14:textId="77777777" w:rsidR="00F956DF" w:rsidRPr="00AE1E70" w:rsidRDefault="0012012C" w:rsidP="00F956DF">
      <w:pPr>
        <w:pStyle w:val="NormalWeb"/>
        <w:rPr>
          <w:rFonts w:ascii="Arial" w:hAnsi="Arial" w:cs="Helvetica"/>
          <w:sz w:val="28"/>
          <w:szCs w:val="28"/>
        </w:rPr>
      </w:pPr>
      <w:r w:rsidRPr="00AE1E70">
        <w:rPr>
          <w:rFonts w:ascii="Arial" w:hAnsi="Arial" w:cs="Helvetica"/>
          <w:sz w:val="28"/>
          <w:szCs w:val="28"/>
        </w:rPr>
        <w:t>The original paper (just for your interest)</w:t>
      </w:r>
    </w:p>
    <w:p w14:paraId="2A24EE72" w14:textId="77777777" w:rsidR="00F956DF" w:rsidRPr="00AE1E70" w:rsidRDefault="00D10B31" w:rsidP="00F956DF">
      <w:pPr>
        <w:pStyle w:val="NormalWeb"/>
        <w:rPr>
          <w:rFonts w:ascii="Arial" w:hAnsi="Arial"/>
          <w:sz w:val="28"/>
          <w:szCs w:val="28"/>
        </w:rPr>
      </w:pPr>
      <w:hyperlink r:id="rId6" w:history="1">
        <w:r w:rsidR="0012012C" w:rsidRPr="00AE1E70">
          <w:rPr>
            <w:rStyle w:val="Hyperlink"/>
            <w:rFonts w:ascii="Arial" w:hAnsi="Arial"/>
            <w:sz w:val="28"/>
            <w:szCs w:val="28"/>
          </w:rPr>
          <w:t>http://rspb.royalsocietypublishing.org/content/early/2010/06/29/rspb.2010.0973.full</w:t>
        </w:r>
      </w:hyperlink>
    </w:p>
    <w:p w14:paraId="65DC41E3" w14:textId="59760DD4" w:rsidR="0012012C" w:rsidRPr="00AE1E70" w:rsidRDefault="0012012C" w:rsidP="00F956DF">
      <w:pPr>
        <w:pStyle w:val="NormalWeb"/>
        <w:rPr>
          <w:rFonts w:ascii="Arial" w:hAnsi="Arial"/>
          <w:sz w:val="28"/>
          <w:szCs w:val="28"/>
        </w:rPr>
      </w:pPr>
      <w:r w:rsidRPr="00AE1E70">
        <w:rPr>
          <w:rFonts w:ascii="Arial" w:hAnsi="Arial"/>
          <w:sz w:val="28"/>
          <w:szCs w:val="28"/>
        </w:rPr>
        <w:t>T</w:t>
      </w:r>
      <w:r w:rsidR="00D10B31">
        <w:rPr>
          <w:rFonts w:ascii="Arial" w:hAnsi="Arial"/>
          <w:sz w:val="28"/>
          <w:szCs w:val="28"/>
        </w:rPr>
        <w:t>hese findings are controversial.</w:t>
      </w:r>
      <w:r w:rsidR="00AE1E70" w:rsidRPr="00AE1E70">
        <w:rPr>
          <w:rFonts w:ascii="Arial" w:hAnsi="Arial"/>
          <w:sz w:val="28"/>
          <w:szCs w:val="28"/>
        </w:rPr>
        <w:t xml:space="preserve">   In fairness to the objectors here</w:t>
      </w:r>
      <w:r w:rsidR="00AE1E70">
        <w:rPr>
          <w:rFonts w:ascii="Arial" w:hAnsi="Arial"/>
          <w:sz w:val="28"/>
          <w:szCs w:val="28"/>
        </w:rPr>
        <w:t xml:space="preserve"> is a critique of the findings,  </w:t>
      </w:r>
    </w:p>
    <w:p w14:paraId="4DD87D54" w14:textId="77777777" w:rsidR="00375495" w:rsidRDefault="00D10B31">
      <w:pPr>
        <w:rPr>
          <w:rFonts w:ascii="Arial" w:hAnsi="Arial"/>
          <w:sz w:val="28"/>
          <w:szCs w:val="28"/>
        </w:rPr>
      </w:pPr>
      <w:hyperlink r:id="rId7" w:anchor=".UZrFjoKJTlQ" w:history="1">
        <w:r w:rsidR="00AE1E70" w:rsidRPr="00E32B82">
          <w:rPr>
            <w:rStyle w:val="Hyperlink"/>
            <w:rFonts w:ascii="Arial" w:hAnsi="Arial"/>
            <w:sz w:val="28"/>
            <w:szCs w:val="28"/>
          </w:rPr>
          <w:t>http://blogs.discovermagazine.com/notrocketscience/</w:t>
        </w:r>
        <w:r w:rsidR="00AE1E70" w:rsidRPr="00E32B82">
          <w:rPr>
            <w:rStyle w:val="Hyperlink"/>
            <w:rFonts w:ascii="Arial" w:hAnsi="Arial"/>
            <w:sz w:val="28"/>
            <w:szCs w:val="28"/>
          </w:rPr>
          <w:t>2</w:t>
        </w:r>
        <w:r w:rsidR="00AE1E70" w:rsidRPr="00E32B82">
          <w:rPr>
            <w:rStyle w:val="Hyperlink"/>
            <w:rFonts w:ascii="Arial" w:hAnsi="Arial"/>
            <w:sz w:val="28"/>
            <w:szCs w:val="28"/>
          </w:rPr>
          <w:t>010/06/29/does-national-iq-depend-on-parasite-infections-er/#.UZrFjoKJTlQ</w:t>
        </w:r>
      </w:hyperlink>
    </w:p>
    <w:p w14:paraId="054CCD85" w14:textId="77777777" w:rsidR="00AE1E70" w:rsidRDefault="00AE1E70">
      <w:pPr>
        <w:rPr>
          <w:rFonts w:ascii="Arial" w:hAnsi="Arial"/>
          <w:sz w:val="28"/>
          <w:szCs w:val="28"/>
        </w:rPr>
      </w:pPr>
    </w:p>
    <w:p w14:paraId="6E751E29" w14:textId="32E3B570" w:rsidR="00AE1E70" w:rsidRPr="00AE1E70" w:rsidRDefault="00AE1E70" w:rsidP="00AE1E70">
      <w:pPr>
        <w:pStyle w:val="NormalWeb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 controversial as these findings are, they have already</w:t>
      </w:r>
      <w:r w:rsidR="00D10B31">
        <w:rPr>
          <w:rFonts w:ascii="Arial" w:hAnsi="Arial"/>
          <w:sz w:val="28"/>
          <w:szCs w:val="28"/>
        </w:rPr>
        <w:t xml:space="preserve"> </w:t>
      </w:r>
      <w:r w:rsidRPr="00AE1E70">
        <w:rPr>
          <w:rFonts w:ascii="Arial" w:hAnsi="Arial"/>
          <w:sz w:val="28"/>
          <w:szCs w:val="28"/>
        </w:rPr>
        <w:t xml:space="preserve">found their way into several government </w:t>
      </w:r>
      <w:proofErr w:type="gramStart"/>
      <w:r w:rsidRPr="00AE1E70">
        <w:rPr>
          <w:rFonts w:ascii="Arial" w:hAnsi="Arial"/>
          <w:sz w:val="28"/>
          <w:szCs w:val="28"/>
        </w:rPr>
        <w:t>publications</w:t>
      </w:r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so expect to see other secondary sources quoting </w:t>
      </w:r>
      <w:r w:rsidR="003C4FB9">
        <w:rPr>
          <w:rFonts w:ascii="Arial" w:hAnsi="Arial"/>
          <w:sz w:val="28"/>
          <w:szCs w:val="28"/>
        </w:rPr>
        <w:t xml:space="preserve">the results as undisputed.   In any case, these results are bound to lead to increased research on this subject. </w:t>
      </w:r>
    </w:p>
    <w:p w14:paraId="1E13099A" w14:textId="77777777" w:rsidR="00AE1E70" w:rsidRPr="00AE1E70" w:rsidRDefault="00AE1E70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sectPr w:rsidR="00AE1E70" w:rsidRPr="00AE1E70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DF"/>
    <w:rsid w:val="0012012C"/>
    <w:rsid w:val="00375495"/>
    <w:rsid w:val="003C4FB9"/>
    <w:rsid w:val="008172F3"/>
    <w:rsid w:val="00AE1E70"/>
    <w:rsid w:val="00D10B31"/>
    <w:rsid w:val="00D5658C"/>
    <w:rsid w:val="00D66128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235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6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6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B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6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6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p.edu/catalog.php?record_id=13087" TargetMode="External"/><Relationship Id="rId6" Type="http://schemas.openxmlformats.org/officeDocument/2006/relationships/hyperlink" Target="http://rspb.royalsocietypublishing.org/content/early/2010/06/29/rspb.2010.0973.full" TargetMode="External"/><Relationship Id="rId7" Type="http://schemas.openxmlformats.org/officeDocument/2006/relationships/hyperlink" Target="http://blogs.discovermagazine.com/notrocketscience/2010/06/29/does-national-iq-depend-on-parasite-infections-er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3291</Characters>
  <Application>Microsoft Macintosh Word</Application>
  <DocSecurity>0</DocSecurity>
  <Lines>27</Lines>
  <Paragraphs>7</Paragraphs>
  <ScaleCrop>false</ScaleCrop>
  <Company>ncsu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2013-05-21T00:56:00Z</dcterms:created>
  <dcterms:modified xsi:type="dcterms:W3CDTF">2013-05-21T19:50:00Z</dcterms:modified>
</cp:coreProperties>
</file>